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4E7341">
        <w:rPr>
          <w:rFonts w:ascii="Times New Roman" w:eastAsia="Calibri" w:hAnsi="Times New Roman" w:cs="Times New Roman"/>
          <w:b/>
          <w:sz w:val="24"/>
          <w:szCs w:val="28"/>
        </w:rPr>
        <w:t>УПРАВЛЕНИЕ ОБРАЗОВАНИЯ ГОРОДА ПЕНЗЫ</w:t>
      </w: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4E7341">
        <w:rPr>
          <w:rFonts w:ascii="Times New Roman" w:eastAsia="Calibri" w:hAnsi="Times New Roman" w:cs="Times New Roman"/>
          <w:b/>
          <w:sz w:val="24"/>
          <w:szCs w:val="28"/>
        </w:rPr>
        <w:t>Муниципальное бюджетное общеобразовательное учреждение</w:t>
      </w: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4E7341">
        <w:rPr>
          <w:rFonts w:ascii="Times New Roman" w:eastAsia="Calibri" w:hAnsi="Times New Roman" w:cs="Times New Roman"/>
          <w:b/>
          <w:sz w:val="24"/>
          <w:szCs w:val="28"/>
        </w:rPr>
        <w:t>«Кадетская школа № 46 г. Пензы. Пензенский казачий</w:t>
      </w: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4E7341">
        <w:rPr>
          <w:rFonts w:ascii="Times New Roman" w:eastAsia="Calibri" w:hAnsi="Times New Roman" w:cs="Times New Roman"/>
          <w:b/>
          <w:sz w:val="24"/>
          <w:szCs w:val="28"/>
        </w:rPr>
        <w:t>генерала Слепцова кадетский корпус»</w:t>
      </w: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E7341">
        <w:rPr>
          <w:rFonts w:ascii="Times New Roman" w:eastAsia="Calibri" w:hAnsi="Times New Roman" w:cs="Times New Roman"/>
          <w:sz w:val="24"/>
          <w:szCs w:val="24"/>
        </w:rPr>
        <w:t>Рассмотрена и принята                                             Утверждаю</w:t>
      </w:r>
    </w:p>
    <w:p w:rsidR="004E7341" w:rsidRPr="004E7341" w:rsidRDefault="004E7341" w:rsidP="004E734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E7341">
        <w:rPr>
          <w:rFonts w:ascii="Times New Roman" w:eastAsia="Calibri" w:hAnsi="Times New Roman" w:cs="Times New Roman"/>
          <w:sz w:val="24"/>
          <w:szCs w:val="24"/>
        </w:rPr>
        <w:t xml:space="preserve">на педагогическом совете                                        Директор </w:t>
      </w:r>
    </w:p>
    <w:p w:rsidR="004E7341" w:rsidRPr="004E7341" w:rsidRDefault="004E7341" w:rsidP="004E7341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4E7341">
        <w:rPr>
          <w:rFonts w:ascii="Times New Roman" w:eastAsia="Calibri" w:hAnsi="Times New Roman" w:cs="Times New Roman"/>
          <w:sz w:val="24"/>
          <w:szCs w:val="24"/>
        </w:rPr>
        <w:t>МБОУ «Кадетская школа № 46» г. Пензы             МБОУ «Кадетская школа № 46» г. Пензы                                                Протокол  №          от                                                _________________ Борисов В.А.</w:t>
      </w: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4E7341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Приказ №          от </w:t>
      </w: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7341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ПРОГРАММА </w:t>
      </w: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7341">
        <w:rPr>
          <w:rFonts w:ascii="Times New Roman" w:eastAsia="Calibri" w:hAnsi="Times New Roman" w:cs="Times New Roman"/>
          <w:b/>
          <w:sz w:val="28"/>
          <w:szCs w:val="28"/>
        </w:rPr>
        <w:t>ВНЕУРОЧНОЙ ДЕЯТЕЛЬНОСТИ</w:t>
      </w: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7341">
        <w:rPr>
          <w:rFonts w:ascii="Times New Roman" w:eastAsia="Calibri" w:hAnsi="Times New Roman" w:cs="Times New Roman"/>
          <w:b/>
          <w:sz w:val="28"/>
          <w:szCs w:val="28"/>
        </w:rPr>
        <w:t>ДУХОВНО-НРАВСТВЕННОГО НАПРАВЛЕНИЯ</w:t>
      </w: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7341">
        <w:rPr>
          <w:rFonts w:ascii="Times New Roman" w:eastAsia="Calibri" w:hAnsi="Times New Roman" w:cs="Times New Roman"/>
          <w:b/>
          <w:sz w:val="28"/>
          <w:szCs w:val="28"/>
        </w:rPr>
        <w:t>«ИСТОРИЯ РЕЛИГИОЗНОЙ КУЛЬТУРЫ»</w:t>
      </w: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E7341">
        <w:rPr>
          <w:rFonts w:ascii="Times New Roman" w:eastAsia="Calibri" w:hAnsi="Times New Roman" w:cs="Times New Roman"/>
          <w:b/>
          <w:sz w:val="28"/>
          <w:szCs w:val="28"/>
        </w:rPr>
        <w:t>(6-ые КЛАССЫ)</w:t>
      </w: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 xml:space="preserve">Автор-составитель: </w:t>
      </w:r>
    </w:p>
    <w:p w:rsidR="004E7341" w:rsidRPr="004E7341" w:rsidRDefault="004E7341" w:rsidP="004E7341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>Семин Михаил Игоревич,</w:t>
      </w:r>
    </w:p>
    <w:p w:rsidR="004E7341" w:rsidRPr="004E7341" w:rsidRDefault="004E7341" w:rsidP="004E7341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>педагог дополнительного образования</w:t>
      </w:r>
    </w:p>
    <w:p w:rsidR="004E7341" w:rsidRPr="004E7341" w:rsidRDefault="004E7341" w:rsidP="004E7341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4E7341">
        <w:rPr>
          <w:rFonts w:ascii="Times New Roman" w:eastAsia="Calibri" w:hAnsi="Times New Roman" w:cs="Times New Roman"/>
          <w:sz w:val="24"/>
          <w:szCs w:val="28"/>
        </w:rPr>
        <w:t>г. Пенза, 2019 г.</w:t>
      </w: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4E7341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Планируемые результаты внеурочной деятельности</w:t>
      </w:r>
    </w:p>
    <w:p w:rsid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  <w:u w:val="single"/>
        </w:rPr>
      </w:pP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  <w:u w:val="single"/>
        </w:rPr>
      </w:pPr>
      <w:r w:rsidRPr="004E7341">
        <w:rPr>
          <w:rFonts w:ascii="Times New Roman" w:eastAsia="Calibri" w:hAnsi="Times New Roman" w:cs="Times New Roman"/>
          <w:iCs/>
          <w:sz w:val="28"/>
          <w:szCs w:val="28"/>
          <w:u w:val="single"/>
        </w:rPr>
        <w:t>Личностные: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ab/>
        <w:t>– воспитание российской гражданской идентичности и патриотизма;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ab/>
        <w:t xml:space="preserve">– формирование ценностного отношения к фундаментальным понятиям 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>человечества: Отечество, религия, семья, культура и др.;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ab/>
        <w:t>– развитие навыков этического поведения в повседневных и сложных ситуациях;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ab/>
        <w:t>– формирование основ таких качеств, как самостоятельность, ответственность, духовность, справедливость, доброжелательность и др.;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ab/>
        <w:t>– выработка положительной мотивации к труду, учебной и социально-значимой деятельности, а также рефлексивных умений.</w:t>
      </w: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E7341">
        <w:rPr>
          <w:rFonts w:ascii="Times New Roman" w:eastAsia="Calibri" w:hAnsi="Times New Roman" w:cs="Times New Roman"/>
          <w:sz w:val="28"/>
          <w:szCs w:val="28"/>
          <w:u w:val="single"/>
        </w:rPr>
        <w:t>Метапредметные:</w:t>
      </w:r>
    </w:p>
    <w:p w:rsidR="004E7341" w:rsidRPr="004E7341" w:rsidRDefault="004E7341" w:rsidP="004E734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 xml:space="preserve">– овладение способностью понимания целей и задач деятельности; </w:t>
      </w:r>
    </w:p>
    <w:p w:rsidR="004E7341" w:rsidRPr="004E7341" w:rsidRDefault="004E7341" w:rsidP="004E734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 xml:space="preserve">– формирование умений планировать, контролировать и оценивать собственные действия, определять эффективные способы достижения результата; </w:t>
      </w:r>
    </w:p>
    <w:p w:rsidR="004E7341" w:rsidRPr="004E7341" w:rsidRDefault="004E7341" w:rsidP="004E734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 xml:space="preserve">– совершенствование умений в речевой деятельности, формирование коммуникативных навыков, адекватного и логичного построения речевых конструкций, умения слушать и слышать, аргументированно отстаивать собственную точку зрения; </w:t>
      </w:r>
    </w:p>
    <w:p w:rsidR="004E7341" w:rsidRPr="004E7341" w:rsidRDefault="004E7341" w:rsidP="004E734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>– формирование простейших основ информационного поиска;</w:t>
      </w:r>
    </w:p>
    <w:p w:rsidR="004E7341" w:rsidRPr="004E7341" w:rsidRDefault="004E7341" w:rsidP="004E734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>– способствовать овладению логическими операциями мышления: анализ, синтез, сравнение, обобщение и др.</w:t>
      </w: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4E7341">
        <w:rPr>
          <w:rFonts w:ascii="Times New Roman" w:eastAsia="Calibri" w:hAnsi="Times New Roman" w:cs="Times New Roman"/>
          <w:sz w:val="28"/>
          <w:szCs w:val="28"/>
          <w:u w:val="single"/>
        </w:rPr>
        <w:t>Предметные: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ab/>
        <w:t>– изучить основные стадии становления церковной  организации в христианстве;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ab/>
        <w:t>– сформировать представление о видах, структуре, назначении христианских храмов;</w:t>
      </w:r>
    </w:p>
    <w:p w:rsidR="004E7341" w:rsidRDefault="004E7341" w:rsidP="004E7341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7341">
        <w:rPr>
          <w:rFonts w:ascii="Times New Roman" w:eastAsia="Calibri" w:hAnsi="Times New Roman" w:cs="Times New Roman"/>
          <w:sz w:val="28"/>
          <w:szCs w:val="28"/>
        </w:rPr>
        <w:t>повторить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734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7341">
        <w:rPr>
          <w:rFonts w:ascii="Times New Roman" w:eastAsia="Calibri" w:hAnsi="Times New Roman" w:cs="Times New Roman"/>
          <w:sz w:val="28"/>
          <w:szCs w:val="28"/>
        </w:rPr>
        <w:t xml:space="preserve">изученные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E7341">
        <w:rPr>
          <w:rFonts w:ascii="Times New Roman" w:eastAsia="Calibri" w:hAnsi="Times New Roman" w:cs="Times New Roman"/>
          <w:sz w:val="28"/>
          <w:szCs w:val="28"/>
        </w:rPr>
        <w:t xml:space="preserve">ранее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7341">
        <w:rPr>
          <w:rFonts w:ascii="Times New Roman" w:eastAsia="Calibri" w:hAnsi="Times New Roman" w:cs="Times New Roman"/>
          <w:sz w:val="28"/>
          <w:szCs w:val="28"/>
        </w:rPr>
        <w:t>главные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 </w:t>
      </w:r>
      <w:r w:rsidRPr="004E7341">
        <w:rPr>
          <w:rFonts w:ascii="Times New Roman" w:eastAsia="Calibri" w:hAnsi="Times New Roman" w:cs="Times New Roman"/>
          <w:sz w:val="28"/>
          <w:szCs w:val="28"/>
        </w:rPr>
        <w:t xml:space="preserve"> события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E7341">
        <w:rPr>
          <w:rFonts w:ascii="Times New Roman" w:eastAsia="Calibri" w:hAnsi="Times New Roman" w:cs="Times New Roman"/>
          <w:sz w:val="28"/>
          <w:szCs w:val="28"/>
        </w:rPr>
        <w:t xml:space="preserve"> Ветхого </w:t>
      </w:r>
      <w:r>
        <w:rPr>
          <w:rFonts w:ascii="Times New Roman" w:eastAsia="Calibri" w:hAnsi="Times New Roman" w:cs="Times New Roman"/>
          <w:sz w:val="28"/>
          <w:szCs w:val="28"/>
        </w:rPr>
        <w:t xml:space="preserve"> Завета  </w:t>
      </w:r>
      <w:r w:rsidRPr="004E7341">
        <w:rPr>
          <w:rFonts w:ascii="Times New Roman" w:eastAsia="Calibri" w:hAnsi="Times New Roman" w:cs="Times New Roman"/>
          <w:sz w:val="28"/>
          <w:szCs w:val="28"/>
        </w:rPr>
        <w:t xml:space="preserve">и 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Нового </w:t>
      </w:r>
      <w:r>
        <w:rPr>
          <w:rFonts w:ascii="Times New Roman" w:eastAsia="Calibri" w:hAnsi="Times New Roman" w:cs="Times New Roman"/>
          <w:sz w:val="28"/>
          <w:szCs w:val="28"/>
        </w:rPr>
        <w:t>Завета</w:t>
      </w:r>
      <w:r w:rsidRPr="004E7341">
        <w:rPr>
          <w:rFonts w:ascii="Times New Roman" w:eastAsia="Calibri" w:hAnsi="Times New Roman" w:cs="Times New Roman"/>
          <w:sz w:val="28"/>
          <w:szCs w:val="28"/>
        </w:rPr>
        <w:t>;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ab/>
        <w:t>– охарактеризовать виды и назначение икон и фресок в православной традиции;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E7341">
        <w:rPr>
          <w:rFonts w:ascii="Times New Roman" w:eastAsia="Calibri" w:hAnsi="Times New Roman" w:cs="Times New Roman"/>
          <w:sz w:val="28"/>
          <w:szCs w:val="28"/>
        </w:rPr>
        <w:tab/>
        <w:t xml:space="preserve">– рассмотреть примеры житийных произведений, их отличия от других жанров литературы. </w:t>
      </w:r>
    </w:p>
    <w:p w:rsidR="00D163F6" w:rsidRDefault="00D163F6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20396878"/>
      <w:r w:rsidRPr="004E7341">
        <w:rPr>
          <w:rFonts w:ascii="Times New Roman" w:hAnsi="Times New Roman" w:cs="Times New Roman"/>
          <w:b/>
          <w:sz w:val="28"/>
          <w:szCs w:val="28"/>
        </w:rPr>
        <w:t>Содержание внеурочной деятельности</w:t>
      </w:r>
      <w:bookmarkEnd w:id="0"/>
    </w:p>
    <w:p w:rsidR="00E529B5" w:rsidRDefault="00E529B5" w:rsidP="004E734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</w:p>
    <w:p w:rsidR="003E5E85" w:rsidRPr="00D440DD" w:rsidRDefault="003E5E85" w:rsidP="003E5E85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iCs/>
          <w:sz w:val="28"/>
          <w:szCs w:val="28"/>
        </w:rPr>
      </w:pPr>
      <w:r w:rsidRPr="00D440DD">
        <w:rPr>
          <w:rFonts w:ascii="Times New Roman" w:hAnsi="Times New Roman" w:cs="Times New Roman"/>
          <w:i/>
          <w:iCs/>
          <w:sz w:val="28"/>
          <w:szCs w:val="28"/>
          <w:u w:val="single"/>
        </w:rPr>
        <w:t>Виды деятельности: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познавательная, игровая</w:t>
      </w:r>
      <w:r w:rsidR="001E4730">
        <w:rPr>
          <w:rFonts w:ascii="Times New Roman" w:hAnsi="Times New Roman" w:cs="Times New Roman"/>
          <w:i/>
          <w:iCs/>
          <w:sz w:val="28"/>
          <w:szCs w:val="28"/>
        </w:rPr>
        <w:t>, проблемно-ценностное общение.</w:t>
      </w:r>
    </w:p>
    <w:p w:rsidR="003E5E85" w:rsidRPr="004E7341" w:rsidRDefault="003E5E85" w:rsidP="003E5E85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440DD">
        <w:rPr>
          <w:rFonts w:ascii="Times New Roman" w:hAnsi="Times New Roman" w:cs="Times New Roman"/>
          <w:i/>
          <w:iCs/>
          <w:sz w:val="28"/>
          <w:szCs w:val="28"/>
        </w:rPr>
        <w:tab/>
      </w:r>
      <w:r w:rsidRPr="00D440DD">
        <w:rPr>
          <w:rFonts w:ascii="Times New Roman" w:hAnsi="Times New Roman" w:cs="Times New Roman"/>
          <w:i/>
          <w:iCs/>
          <w:sz w:val="28"/>
          <w:szCs w:val="28"/>
          <w:u w:val="single"/>
        </w:rPr>
        <w:t>Формы деятельности:</w:t>
      </w:r>
      <w:r w:rsidRPr="00D440DD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годовой коллективный проект (журнал «Вера») этическая </w:t>
      </w:r>
      <w:r w:rsidRPr="00D440DD">
        <w:rPr>
          <w:rFonts w:ascii="Times New Roman" w:hAnsi="Times New Roman" w:cs="Times New Roman"/>
          <w:i/>
          <w:iCs/>
          <w:sz w:val="28"/>
          <w:szCs w:val="28"/>
        </w:rPr>
        <w:t>беседа,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 практическая работа с историческими источниками,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просмотр видеофильмов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(просмотр и анализ видеороликов культурно-исторического характера), игры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(«Умники и умницы», «Что? Где? Когда?», «Своя игра», интеллектуальный марафон, </w:t>
      </w:r>
      <w:r w:rsidRPr="003E5E85">
        <w:rPr>
          <w:rFonts w:ascii="Times New Roman" w:hAnsi="Times New Roman" w:cs="Times New Roman"/>
          <w:i/>
          <w:iCs/>
          <w:sz w:val="28"/>
          <w:szCs w:val="28"/>
        </w:rPr>
        <w:t xml:space="preserve">«Брейн-ринг», «Золотая лихорадка» </w:t>
      </w:r>
      <w:r>
        <w:rPr>
          <w:rFonts w:ascii="Times New Roman" w:hAnsi="Times New Roman" w:cs="Times New Roman"/>
          <w:i/>
          <w:iCs/>
          <w:sz w:val="28"/>
          <w:szCs w:val="28"/>
        </w:rPr>
        <w:t xml:space="preserve">и т.д.), внеклассное чтение, </w:t>
      </w:r>
      <w:r w:rsidR="001E4730">
        <w:rPr>
          <w:rFonts w:ascii="Times New Roman" w:hAnsi="Times New Roman" w:cs="Times New Roman"/>
          <w:i/>
          <w:iCs/>
          <w:sz w:val="28"/>
          <w:szCs w:val="28"/>
        </w:rPr>
        <w:t>экскурсии в православный храм, встречи со священнослужителем.</w:t>
      </w:r>
    </w:p>
    <w:p w:rsidR="003E5E85" w:rsidRDefault="003E5E85" w:rsidP="004E7341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E7341" w:rsidRDefault="004E7341" w:rsidP="004E734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E7341">
        <w:rPr>
          <w:rFonts w:ascii="Times New Roman" w:hAnsi="Times New Roman" w:cs="Times New Roman"/>
          <w:i/>
          <w:sz w:val="28"/>
          <w:szCs w:val="28"/>
        </w:rPr>
        <w:t>Вводный урок (1 час)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О чем рассказывает история религиозной культуры? Для чего нужно изучать историю религиозной культуры?</w:t>
      </w:r>
    </w:p>
    <w:p w:rsidR="004E7341" w:rsidRDefault="004E7341" w:rsidP="004E734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E7341">
        <w:rPr>
          <w:rFonts w:ascii="Times New Roman" w:hAnsi="Times New Roman" w:cs="Times New Roman"/>
          <w:i/>
          <w:sz w:val="28"/>
          <w:szCs w:val="28"/>
        </w:rPr>
        <w:t>Раздел 1. Что мы знаем о православной религии? (6 часов)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Роль православия в жизни российского общества. Понятие о культурообразующей религии. Государство и Церковь.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Возникновение Православной Церкви. Значение слов «православие» и «ортодоксия». Апостольский, Поместные и Вселенские Соборы. Борьба с еретическими учениями. Символ веры.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Отделение Римской Церкви. Возникновение протестантской традиции.</w:t>
      </w:r>
    </w:p>
    <w:p w:rsidR="00B35B03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>Истоки</w:t>
      </w:r>
      <w:r w:rsidR="00B35B03">
        <w:rPr>
          <w:rFonts w:ascii="Times New Roman" w:hAnsi="Times New Roman" w:cs="Times New Roman"/>
          <w:sz w:val="28"/>
          <w:szCs w:val="28"/>
        </w:rPr>
        <w:t xml:space="preserve"> </w:t>
      </w:r>
      <w:r w:rsidRPr="004E7341">
        <w:rPr>
          <w:rFonts w:ascii="Times New Roman" w:hAnsi="Times New Roman" w:cs="Times New Roman"/>
          <w:sz w:val="28"/>
          <w:szCs w:val="28"/>
        </w:rPr>
        <w:t xml:space="preserve"> </w:t>
      </w:r>
      <w:r w:rsidR="00B35B03">
        <w:rPr>
          <w:rFonts w:ascii="Times New Roman" w:hAnsi="Times New Roman" w:cs="Times New Roman"/>
          <w:sz w:val="28"/>
          <w:szCs w:val="28"/>
        </w:rPr>
        <w:t xml:space="preserve"> </w:t>
      </w:r>
      <w:r w:rsidRPr="004E7341">
        <w:rPr>
          <w:rFonts w:ascii="Times New Roman" w:hAnsi="Times New Roman" w:cs="Times New Roman"/>
          <w:sz w:val="28"/>
          <w:szCs w:val="28"/>
        </w:rPr>
        <w:t xml:space="preserve">и </w:t>
      </w:r>
      <w:r w:rsidR="00B35B03">
        <w:rPr>
          <w:rFonts w:ascii="Times New Roman" w:hAnsi="Times New Roman" w:cs="Times New Roman"/>
          <w:sz w:val="28"/>
          <w:szCs w:val="28"/>
        </w:rPr>
        <w:t xml:space="preserve"> </w:t>
      </w:r>
      <w:r w:rsidRPr="004E7341">
        <w:rPr>
          <w:rFonts w:ascii="Times New Roman" w:hAnsi="Times New Roman" w:cs="Times New Roman"/>
          <w:sz w:val="28"/>
          <w:szCs w:val="28"/>
        </w:rPr>
        <w:t xml:space="preserve">традиции </w:t>
      </w:r>
      <w:r w:rsidR="00B35B03">
        <w:rPr>
          <w:rFonts w:ascii="Times New Roman" w:hAnsi="Times New Roman" w:cs="Times New Roman"/>
          <w:sz w:val="28"/>
          <w:szCs w:val="28"/>
        </w:rPr>
        <w:t xml:space="preserve">  </w:t>
      </w:r>
      <w:r w:rsidRPr="004E7341">
        <w:rPr>
          <w:rFonts w:ascii="Times New Roman" w:hAnsi="Times New Roman" w:cs="Times New Roman"/>
          <w:sz w:val="28"/>
          <w:szCs w:val="28"/>
        </w:rPr>
        <w:t xml:space="preserve">православного </w:t>
      </w:r>
      <w:r w:rsidR="00B35B03">
        <w:rPr>
          <w:rFonts w:ascii="Times New Roman" w:hAnsi="Times New Roman" w:cs="Times New Roman"/>
          <w:sz w:val="28"/>
          <w:szCs w:val="28"/>
        </w:rPr>
        <w:t xml:space="preserve">  </w:t>
      </w:r>
      <w:r w:rsidRPr="004E7341">
        <w:rPr>
          <w:rFonts w:ascii="Times New Roman" w:hAnsi="Times New Roman" w:cs="Times New Roman"/>
          <w:sz w:val="28"/>
          <w:szCs w:val="28"/>
        </w:rPr>
        <w:t>вероучения:</w:t>
      </w:r>
      <w:r w:rsidR="00B35B03">
        <w:rPr>
          <w:rFonts w:ascii="Times New Roman" w:hAnsi="Times New Roman" w:cs="Times New Roman"/>
          <w:sz w:val="28"/>
          <w:szCs w:val="28"/>
        </w:rPr>
        <w:t xml:space="preserve"> </w:t>
      </w:r>
      <w:r w:rsidRPr="004E7341">
        <w:rPr>
          <w:rFonts w:ascii="Times New Roman" w:hAnsi="Times New Roman" w:cs="Times New Roman"/>
          <w:sz w:val="28"/>
          <w:szCs w:val="28"/>
        </w:rPr>
        <w:t xml:space="preserve"> </w:t>
      </w:r>
      <w:r w:rsidR="00B35B03">
        <w:rPr>
          <w:rFonts w:ascii="Times New Roman" w:hAnsi="Times New Roman" w:cs="Times New Roman"/>
          <w:sz w:val="28"/>
          <w:szCs w:val="28"/>
        </w:rPr>
        <w:t xml:space="preserve"> </w:t>
      </w:r>
      <w:r w:rsidRPr="004E7341">
        <w:rPr>
          <w:rFonts w:ascii="Times New Roman" w:hAnsi="Times New Roman" w:cs="Times New Roman"/>
          <w:sz w:val="28"/>
          <w:szCs w:val="28"/>
        </w:rPr>
        <w:t xml:space="preserve">суть </w:t>
      </w:r>
      <w:r w:rsidR="00B35B03">
        <w:rPr>
          <w:rFonts w:ascii="Times New Roman" w:hAnsi="Times New Roman" w:cs="Times New Roman"/>
          <w:sz w:val="28"/>
          <w:szCs w:val="28"/>
        </w:rPr>
        <w:t xml:space="preserve">  </w:t>
      </w:r>
      <w:r w:rsidRPr="004E7341">
        <w:rPr>
          <w:rFonts w:ascii="Times New Roman" w:hAnsi="Times New Roman" w:cs="Times New Roman"/>
          <w:sz w:val="28"/>
          <w:szCs w:val="28"/>
        </w:rPr>
        <w:t xml:space="preserve">учения, </w:t>
      </w:r>
      <w:r w:rsidR="00B35B03">
        <w:rPr>
          <w:rFonts w:ascii="Times New Roman" w:hAnsi="Times New Roman" w:cs="Times New Roman"/>
          <w:sz w:val="28"/>
          <w:szCs w:val="28"/>
        </w:rPr>
        <w:t xml:space="preserve">  </w:t>
      </w:r>
      <w:r w:rsidRPr="004E7341">
        <w:rPr>
          <w:rFonts w:ascii="Times New Roman" w:hAnsi="Times New Roman" w:cs="Times New Roman"/>
          <w:sz w:val="28"/>
          <w:szCs w:val="28"/>
        </w:rPr>
        <w:t xml:space="preserve">догматы, 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>понятие о тринитарном учении и христологии.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lastRenderedPageBreak/>
        <w:tab/>
        <w:t>Источники знаний о Боге: Священное Писание, Священное Предание и окружающий мир. Понятие религиозного чуда. Туринская плащаница.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 xml:space="preserve">Славянское язычество. 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Появление первых христиан на Руси.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Святая равноапостольная княгиня Ольга и её сын Святослав.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Первые христиане-мученики на Руси: варяги Федор и Иоанн. Святой равноапостольный князь Владимир. Крещение Руси.</w:t>
      </w:r>
    </w:p>
    <w:p w:rsidR="004E7341" w:rsidRDefault="004E7341" w:rsidP="004E734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E7341">
        <w:rPr>
          <w:rFonts w:ascii="Times New Roman" w:hAnsi="Times New Roman" w:cs="Times New Roman"/>
          <w:i/>
          <w:sz w:val="28"/>
          <w:szCs w:val="28"/>
        </w:rPr>
        <w:t>Раздел 2. Священное Писание (8 часов)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Библия: история создания, композиция.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 xml:space="preserve">Книги Ветхого Завета и книги Нового Завета. </w:t>
      </w:r>
    </w:p>
    <w:p w:rsidR="004E7341" w:rsidRPr="004E7341" w:rsidRDefault="004E7341" w:rsidP="00B35B03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Сюжеты  Ветхого  Завета:  сотворение  мира  и  человека,  грехопадение, Каин и Авель, всемирный потоп, Содом и Гоморра, Авраам и явление Троицы, пророк Моисей, получение Моисеем Заповедей Божиих, пророки Ветхого Завета и Мессии.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Книги Нового Завета. Содержание Евангелия.</w:t>
      </w:r>
    </w:p>
    <w:p w:rsidR="00531FE9" w:rsidRPr="00CD2F26" w:rsidRDefault="004E7341" w:rsidP="003E5E85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E7341">
        <w:rPr>
          <w:rFonts w:ascii="Times New Roman" w:hAnsi="Times New Roman" w:cs="Times New Roman"/>
          <w:i/>
          <w:sz w:val="28"/>
          <w:szCs w:val="28"/>
        </w:rPr>
        <w:t>Раздел 3. Храм – дом Божий (7 часов)</w:t>
      </w:r>
      <w:r w:rsidR="00531FE9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 xml:space="preserve">Храм как явление общественной жизни россиян. 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Назначение храма. Разновидности храмов.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Прообраз храма – ветхозаветная Скиния собрания и откровения. Устроение Скинии в книге «Исход».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Древнее культовое зодчество на Руси. Первые христианские храмы, развитие зодчества после крещения Руси. Древнейшие из сохранившихся храмов в России. Особенности строительства храмов; используемые материалы. Крестово-купольная система. Шатровый стиль в России. Название основных частей храмового здания.</w:t>
      </w:r>
    </w:p>
    <w:p w:rsidR="001E4730" w:rsidRDefault="004E7341" w:rsidP="001E4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Внутреннее устроение храма. Символическое значение и назначение частей храма. Алтарь. Его устроение. Иконостас: расположение икон на иконостасе, Царские врата, ярусы (чины). Храмовые предметы и их назначение.</w:t>
      </w:r>
    </w:p>
    <w:p w:rsidR="001E4730" w:rsidRDefault="001E4730" w:rsidP="001E4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4E7341" w:rsidRPr="004E7341">
        <w:rPr>
          <w:rFonts w:ascii="Times New Roman" w:hAnsi="Times New Roman" w:cs="Times New Roman"/>
          <w:sz w:val="28"/>
          <w:szCs w:val="28"/>
        </w:rPr>
        <w:t xml:space="preserve">Святыни-храмы православного мира. Храм Воскресения Господня в </w:t>
      </w:r>
    </w:p>
    <w:p w:rsidR="004E7341" w:rsidRPr="004E7341" w:rsidRDefault="004E7341" w:rsidP="001E473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bookmarkStart w:id="1" w:name="_GoBack"/>
      <w:bookmarkEnd w:id="1"/>
      <w:r w:rsidRPr="004E7341">
        <w:rPr>
          <w:rFonts w:ascii="Times New Roman" w:hAnsi="Times New Roman" w:cs="Times New Roman"/>
          <w:sz w:val="28"/>
          <w:szCs w:val="28"/>
        </w:rPr>
        <w:lastRenderedPageBreak/>
        <w:t xml:space="preserve">Иерусалиме.  Благодатный   Огонь   над   Гробом   Господним.   Доставление 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>Благодатного огня в мае 1992 г. в Россию.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Новый Иерусалим.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История возникновения выражения «сорок сороков» (о московских храмах). Храмы Московского Кремля.</w:t>
      </w:r>
    </w:p>
    <w:p w:rsidR="00CD2F26" w:rsidRPr="004E7341" w:rsidRDefault="004E7341" w:rsidP="001E4730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E7341">
        <w:rPr>
          <w:rFonts w:ascii="Times New Roman" w:hAnsi="Times New Roman" w:cs="Times New Roman"/>
          <w:i/>
          <w:sz w:val="28"/>
          <w:szCs w:val="28"/>
        </w:rPr>
        <w:t>Раздел 4. Религиозное искусство (10 часов)</w:t>
      </w:r>
      <w:r w:rsidR="00CD2F26">
        <w:rPr>
          <w:rFonts w:ascii="Times New Roman" w:hAnsi="Times New Roman" w:cs="Times New Roman"/>
          <w:i/>
          <w:iCs/>
          <w:sz w:val="28"/>
          <w:szCs w:val="28"/>
        </w:rPr>
        <w:t xml:space="preserve"> 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 xml:space="preserve">Религиозная тематика в искусстве разных народов. 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 xml:space="preserve">Истоки и своеобразие русской культуры. Творчество русских художников и поэтов на религиозные темы. 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Церковное искусство. Назначение и особенности православного искусства. Русская икона, её назначение и изобразительные особенности.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 xml:space="preserve">Иконопись   на   </w:t>
      </w:r>
      <w:r w:rsidR="00CD2F26" w:rsidRPr="004E7341">
        <w:rPr>
          <w:rFonts w:ascii="Times New Roman" w:hAnsi="Times New Roman" w:cs="Times New Roman"/>
          <w:sz w:val="28"/>
          <w:szCs w:val="28"/>
        </w:rPr>
        <w:t xml:space="preserve">Руси:  </w:t>
      </w:r>
      <w:r w:rsidRPr="004E7341">
        <w:rPr>
          <w:rFonts w:ascii="Times New Roman" w:hAnsi="Times New Roman" w:cs="Times New Roman"/>
          <w:sz w:val="28"/>
          <w:szCs w:val="28"/>
        </w:rPr>
        <w:t>творческая   переработка   русскими   мастерами византий</w:t>
      </w:r>
      <w:r w:rsidRPr="004E7341">
        <w:rPr>
          <w:rFonts w:ascii="Times New Roman" w:hAnsi="Times New Roman" w:cs="Times New Roman"/>
          <w:sz w:val="28"/>
          <w:szCs w:val="28"/>
        </w:rPr>
        <w:softHyphen/>
        <w:t xml:space="preserve">ских традиций. 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 xml:space="preserve">Предание о первой иконе: Спас Нерукотворный. 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Русские иконописцы: Алипий, Феофан Грек, Андрей Рублёв и другие. Особенности иконотворчества. Представление об исихазме.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 xml:space="preserve">Разнообразие Богородичных икон. Первые иконы Богоматери. 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 xml:space="preserve">Иконография Богородичных икон. Иконографические типы: Оранта, Одигитрия, Елеуса, Панахранта, Агиосаритисса. 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Чудотворные иконы Пресвятой Богородицы: Владимирская, Казанская, Новгородская и Курская Коренная икона «Знамение», Державная, Донская иконы Божией Матери.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Иные виды православного искусства: фреска, мозаика, церковное пение.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Символы православного искусства.</w:t>
      </w:r>
    </w:p>
    <w:p w:rsidR="00CD2F26" w:rsidRPr="001E4730" w:rsidRDefault="00AB2E87" w:rsidP="001E4730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i/>
          <w:sz w:val="28"/>
          <w:szCs w:val="28"/>
        </w:rPr>
        <w:t>Раздел 5. Агиография (2</w:t>
      </w:r>
      <w:r w:rsidR="004E7341" w:rsidRPr="004E7341">
        <w:rPr>
          <w:rFonts w:ascii="Times New Roman" w:hAnsi="Times New Roman" w:cs="Times New Roman"/>
          <w:i/>
          <w:sz w:val="28"/>
          <w:szCs w:val="28"/>
        </w:rPr>
        <w:t xml:space="preserve"> часа)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Что такое «агиография»? Жития святителя Николая Чудотворца и великомученика Георгия Победоносца.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tab/>
        <w:t>Жития святого благоверного Александра Невского и преподобного Сергия Радонежского.</w:t>
      </w: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E7341">
        <w:rPr>
          <w:rFonts w:ascii="Times New Roman" w:hAnsi="Times New Roman" w:cs="Times New Roman"/>
          <w:sz w:val="28"/>
          <w:szCs w:val="28"/>
        </w:rPr>
        <w:lastRenderedPageBreak/>
        <w:tab/>
        <w:t>Жития преподобного Серафима Саровского и святого праведного Иоанна Кронштадтского.</w:t>
      </w:r>
    </w:p>
    <w:p w:rsid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D2F26" w:rsidRDefault="00CD2F26" w:rsidP="00CD2F26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CD2F26" w:rsidRDefault="00CD2F26" w:rsidP="00CD2F2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606" w:type="dxa"/>
        <w:tblLook w:val="04A0" w:firstRow="1" w:lastRow="0" w:firstColumn="1" w:lastColumn="0" w:noHBand="0" w:noVBand="1"/>
      </w:tblPr>
      <w:tblGrid>
        <w:gridCol w:w="986"/>
        <w:gridCol w:w="6919"/>
        <w:gridCol w:w="1701"/>
      </w:tblGrid>
      <w:tr w:rsidR="00CD2F26" w:rsidRPr="00BF4543" w:rsidTr="00CD2F26">
        <w:trPr>
          <w:trHeight w:val="483"/>
        </w:trPr>
        <w:tc>
          <w:tcPr>
            <w:tcW w:w="986" w:type="dxa"/>
            <w:vMerge w:val="restart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919" w:type="dxa"/>
            <w:vMerge w:val="restart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1701" w:type="dxa"/>
            <w:vMerge w:val="restart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CD2F26" w:rsidTr="00CD2F26">
        <w:trPr>
          <w:trHeight w:val="483"/>
        </w:trPr>
        <w:tc>
          <w:tcPr>
            <w:tcW w:w="986" w:type="dxa"/>
            <w:vMerge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vMerge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2F26" w:rsidTr="00CD2F26">
        <w:trPr>
          <w:trHeight w:val="483"/>
        </w:trPr>
        <w:tc>
          <w:tcPr>
            <w:tcW w:w="986" w:type="dxa"/>
            <w:vMerge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919" w:type="dxa"/>
            <w:vMerge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D2F26" w:rsidRPr="00BF4543" w:rsidTr="00CD2F26">
        <w:tc>
          <w:tcPr>
            <w:tcW w:w="986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Для чего мы изучаем историю религиозной культуры?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Православная Церковь и государство в России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Возникновение христианской Церкви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Разделение христианской церкви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Священное Писание и Священное Предание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BF4543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Славянское язычество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Христиане на Руси. Крещение Руси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Библия. Ветхий и Новый Заветы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9-12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Ветхозаветные сюжеты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13-1</w:t>
            </w:r>
            <w:r w:rsidRPr="005952AB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Евангельские сюжеты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5952AB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Роль православного храма в России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Назначение и разновидности храмов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19" w:type="dxa"/>
          </w:tcPr>
          <w:p w:rsidR="00CD2F26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64415F">
              <w:rPr>
                <w:rFonts w:ascii="Times New Roman" w:hAnsi="Times New Roman" w:cs="Times New Roman"/>
                <w:sz w:val="28"/>
                <w:szCs w:val="28"/>
              </w:rPr>
              <w:t>Внутреннее устройство храма</w:t>
            </w:r>
          </w:p>
        </w:tc>
        <w:tc>
          <w:tcPr>
            <w:tcW w:w="1701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19-20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Церковное Зодчество на Руси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Храмы Московского Кремля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Храмы-святыни православного мира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Религиозная тематика в искусстве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Религиозные темы в творчестве отечественных деятелей культуры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Pr="002D28C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-2</w:t>
            </w:r>
            <w:r w:rsidRPr="002D28C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Икона и иконопись на Руси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27-30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Богородичные иконы. Иконы Спасителя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31-32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Фрески. Мозайки. Церковное пение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CD2F26" w:rsidRPr="00BF4543" w:rsidTr="00CD2F26">
        <w:tc>
          <w:tcPr>
            <w:tcW w:w="986" w:type="dxa"/>
          </w:tcPr>
          <w:p w:rsidR="00CD2F26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6919" w:type="dxa"/>
          </w:tcPr>
          <w:p w:rsidR="00CD2F26" w:rsidRPr="00BF4543" w:rsidRDefault="00CD2F26" w:rsidP="003514E4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Агиография – житийная литература </w:t>
            </w:r>
          </w:p>
        </w:tc>
        <w:tc>
          <w:tcPr>
            <w:tcW w:w="1701" w:type="dxa"/>
          </w:tcPr>
          <w:p w:rsidR="00CD2F26" w:rsidRPr="00BF4543" w:rsidRDefault="00CD2F26" w:rsidP="003514E4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CD2F26" w:rsidRPr="00CD2F26" w:rsidRDefault="00CD2F26" w:rsidP="00CD2F26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E7341" w:rsidRPr="004E7341" w:rsidRDefault="004E7341" w:rsidP="004E7341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4E7341" w:rsidRPr="004E7341" w:rsidSect="004E7341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00367" w:rsidRDefault="00100367" w:rsidP="004E7341">
      <w:pPr>
        <w:spacing w:after="0" w:line="240" w:lineRule="auto"/>
      </w:pPr>
      <w:r>
        <w:separator/>
      </w:r>
    </w:p>
  </w:endnote>
  <w:endnote w:type="continuationSeparator" w:id="0">
    <w:p w:rsidR="00100367" w:rsidRDefault="00100367" w:rsidP="004E73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38710578"/>
      <w:docPartObj>
        <w:docPartGallery w:val="Page Numbers (Bottom of Page)"/>
        <w:docPartUnique/>
      </w:docPartObj>
    </w:sdtPr>
    <w:sdtEndPr/>
    <w:sdtContent>
      <w:p w:rsidR="004E7341" w:rsidRDefault="004E7341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730">
          <w:rPr>
            <w:noProof/>
          </w:rPr>
          <w:t>6</w:t>
        </w:r>
        <w:r>
          <w:fldChar w:fldCharType="end"/>
        </w:r>
      </w:p>
    </w:sdtContent>
  </w:sdt>
  <w:p w:rsidR="004E7341" w:rsidRDefault="004E7341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00367" w:rsidRDefault="00100367" w:rsidP="004E7341">
      <w:pPr>
        <w:spacing w:after="0" w:line="240" w:lineRule="auto"/>
      </w:pPr>
      <w:r>
        <w:separator/>
      </w:r>
    </w:p>
  </w:footnote>
  <w:footnote w:type="continuationSeparator" w:id="0">
    <w:p w:rsidR="00100367" w:rsidRDefault="00100367" w:rsidP="004E7341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8F0"/>
    <w:rsid w:val="00100367"/>
    <w:rsid w:val="00184D79"/>
    <w:rsid w:val="001E4730"/>
    <w:rsid w:val="0037087A"/>
    <w:rsid w:val="003E5E85"/>
    <w:rsid w:val="004A28FE"/>
    <w:rsid w:val="004E7341"/>
    <w:rsid w:val="00531FE9"/>
    <w:rsid w:val="006D18F0"/>
    <w:rsid w:val="00AB2E87"/>
    <w:rsid w:val="00B35B03"/>
    <w:rsid w:val="00CD2F26"/>
    <w:rsid w:val="00D163F6"/>
    <w:rsid w:val="00E52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F56CA9"/>
  <w15:docId w15:val="{70CF93DA-DD9A-4D74-AE1E-FFA8B990B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E5E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E7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E7341"/>
  </w:style>
  <w:style w:type="paragraph" w:styleId="a5">
    <w:name w:val="footer"/>
    <w:basedOn w:val="a"/>
    <w:link w:val="a6"/>
    <w:uiPriority w:val="99"/>
    <w:unhideWhenUsed/>
    <w:rsid w:val="004E73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E7341"/>
  </w:style>
  <w:style w:type="table" w:styleId="a7">
    <w:name w:val="Table Grid"/>
    <w:basedOn w:val="a1"/>
    <w:uiPriority w:val="39"/>
    <w:rsid w:val="00CD2F2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1151</Words>
  <Characters>6564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2020-03-05T19:10:00Z</dcterms:created>
  <dcterms:modified xsi:type="dcterms:W3CDTF">2020-03-10T10:09:00Z</dcterms:modified>
</cp:coreProperties>
</file>